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52" w:rsidRDefault="008F469A">
      <w:r>
        <w:rPr>
          <w:color w:val="000000"/>
          <w:sz w:val="27"/>
          <w:szCs w:val="27"/>
        </w:rPr>
        <w:t xml:space="preserve">The City has an ordinance that includes use of drones in city parks, playgrounds, public green spaces, trails, and pools.  Below is the policy pulled from the Parks &amp; Recreation policies manual.  If you desire to use a drone to capture footage at a City facility, you will need to get permission from Jeff </w:t>
      </w:r>
      <w:proofErr w:type="spellStart"/>
      <w:r>
        <w:rPr>
          <w:color w:val="000000"/>
          <w:sz w:val="27"/>
          <w:szCs w:val="27"/>
        </w:rPr>
        <w:t>Pippenger</w:t>
      </w:r>
      <w:proofErr w:type="spellEnd"/>
      <w:r>
        <w:rPr>
          <w:color w:val="000000"/>
          <w:sz w:val="27"/>
          <w:szCs w:val="27"/>
        </w:rPr>
        <w:t>, Community Services Director at jeff.pippenger@eauclairewi.gov   </w:t>
      </w:r>
      <w:r>
        <w:rPr>
          <w:color w:val="000000"/>
          <w:sz w:val="27"/>
          <w:szCs w:val="27"/>
        </w:rPr>
        <w:br/>
      </w:r>
      <w:r>
        <w:rPr>
          <w:color w:val="000000"/>
          <w:sz w:val="27"/>
          <w:szCs w:val="27"/>
        </w:rPr>
        <w:br/>
        <w:t>POLICY The policy for Unmanned Aerial Vehicles (UAVs) or drones focuses on public safety and the facilitation of event planning and administration. The City of Eau Claire prohibits the use of drones per Ordinance 9.76.110 B. 2.   The code prohibits flying or operating a model airplane - "or other radio control device".  The code applies to city parks, playgrounds, public green space, trails and pools.    There is a possible exception when permitted by the director of parks and city council with a safety plan.     </w:t>
      </w:r>
      <w:r>
        <w:rPr>
          <w:color w:val="000000"/>
          <w:sz w:val="27"/>
          <w:szCs w:val="27"/>
        </w:rPr>
        <w:br/>
      </w:r>
      <w:r>
        <w:rPr>
          <w:color w:val="000000"/>
          <w:sz w:val="27"/>
          <w:szCs w:val="27"/>
        </w:rPr>
        <w:br/>
        <w:t xml:space="preserve">PROCEDURES </w:t>
      </w:r>
      <w:proofErr w:type="gramStart"/>
      <w:r>
        <w:rPr>
          <w:color w:val="000000"/>
          <w:sz w:val="27"/>
          <w:szCs w:val="27"/>
        </w:rPr>
        <w:t>The</w:t>
      </w:r>
      <w:proofErr w:type="gramEnd"/>
      <w:r>
        <w:rPr>
          <w:color w:val="000000"/>
          <w:sz w:val="27"/>
          <w:szCs w:val="27"/>
        </w:rPr>
        <w:t xml:space="preserve"> use of drones/UAVs for any purpose at City Parks may be permitted provided the following conditions and requirements are satisfied:   </w:t>
      </w:r>
      <w:r>
        <w:rPr>
          <w:color w:val="000000"/>
          <w:sz w:val="27"/>
          <w:szCs w:val="27"/>
        </w:rPr>
        <w:br/>
        <w:t>A. Drone operation over city parks events requires Certificate of Authorization (COA)–or the necessary 333 Exemption–as issued by the FAA when required by law.     </w:t>
      </w:r>
      <w:r>
        <w:rPr>
          <w:color w:val="000000"/>
          <w:sz w:val="27"/>
          <w:szCs w:val="27"/>
        </w:rPr>
        <w:br/>
        <w:t>B. A signed agreement holding the ownership and operators of event facilities and harmless from any claims of harm to individuals or damage to property. In addition, UAV operators must provide the City of Eau Claire with proof of insurance with liability limits of not less than $1 million that identifies the City of Eau Claire as additionally insured.   </w:t>
      </w:r>
      <w:r>
        <w:rPr>
          <w:color w:val="000000"/>
          <w:sz w:val="27"/>
          <w:szCs w:val="27"/>
        </w:rPr>
        <w:br/>
        <w:t>C. UAV controllers must maintain line of sight at all times during operation and are prohibited from flying UAVs over playing surfaces, seating and spectator areas where and when people are present, as well as event parking areas where and when people and vehicles are present.</w:t>
      </w:r>
      <w:r>
        <w:rPr>
          <w:color w:val="000000"/>
          <w:sz w:val="27"/>
          <w:szCs w:val="27"/>
        </w:rPr>
        <w:br/>
        <w:t>D. UAV controllers and their employers are responsible for ensuring operators are trained in the use of the drone that they will operate. UAV operators must be aware of the risks that include, but not limited to, personal injury and property damage caused by the UAV as a result of weather, operator error or judgement, and failure of device systems and equipment.   </w:t>
      </w:r>
      <w:r>
        <w:rPr>
          <w:color w:val="000000"/>
          <w:sz w:val="27"/>
          <w:szCs w:val="27"/>
        </w:rPr>
        <w:br/>
        <w:t xml:space="preserve">E. When recording or transmitting visual images,* UAV controllers must avoid areas reasonably considered private in accordance with social norms. These areas include, but are not limited to, restrooms, locker rooms, individual residences and health </w:t>
      </w:r>
      <w:r>
        <w:rPr>
          <w:color w:val="000000"/>
          <w:sz w:val="27"/>
          <w:szCs w:val="27"/>
        </w:rPr>
        <w:lastRenderedPageBreak/>
        <w:t>treatment rooms. In Wisconsin, it is a misdemeanor to use a drone to “photograph, record, or otherwise observe another individual in a place where the individual has a reasonable expectation of privacy.” (Wis. Stat. § 942.10).    </w:t>
      </w:r>
      <w:bookmarkStart w:id="0" w:name="_GoBack"/>
      <w:bookmarkEnd w:id="0"/>
    </w:p>
    <w:sectPr w:rsidR="003B3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A"/>
    <w:rsid w:val="003B3F52"/>
    <w:rsid w:val="008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E41AF-EDED-4FD3-8D65-4E007974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Hoffmann</dc:creator>
  <cp:keywords/>
  <dc:description/>
  <cp:lastModifiedBy>Scott Hoffmann</cp:lastModifiedBy>
  <cp:revision>1</cp:revision>
  <dcterms:created xsi:type="dcterms:W3CDTF">2017-08-16T01:56:00Z</dcterms:created>
  <dcterms:modified xsi:type="dcterms:W3CDTF">2017-08-16T01:57:00Z</dcterms:modified>
</cp:coreProperties>
</file>